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62A" w14:textId="77777777" w:rsidR="000A6F1B" w:rsidRPr="00334B86" w:rsidRDefault="000A6F1B" w:rsidP="000A6F1B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Québec)  J</w:t>
                            </w:r>
                            <w:proofErr w:type="gramEnd"/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Québec)  J</w:t>
                      </w:r>
                      <w:proofErr w:type="gramEnd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2469" w14:textId="77777777" w:rsidR="000A6F1B" w:rsidRPr="00334B86" w:rsidRDefault="000A6F1B" w:rsidP="000A6F1B">
      <w:pPr>
        <w:rPr>
          <w:rFonts w:ascii="Arial" w:hAnsi="Arial" w:cs="Arial"/>
          <w:i/>
          <w:iCs/>
        </w:rPr>
      </w:pP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194A8D40" w14:textId="54D6CFB9" w:rsidR="000A6F1B" w:rsidRPr="00110F09" w:rsidRDefault="000A6F1B" w:rsidP="000A6F1B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D25A85">
        <w:rPr>
          <w:rFonts w:ascii="Arial" w:hAnsi="Arial" w:cs="Arial"/>
          <w:b/>
          <w:bCs/>
        </w:rPr>
        <w:t>2</w:t>
      </w:r>
      <w:r w:rsidR="00232469">
        <w:rPr>
          <w:rFonts w:ascii="Arial" w:hAnsi="Arial" w:cs="Arial"/>
          <w:b/>
          <w:bCs/>
        </w:rPr>
        <w:t>4</w:t>
      </w:r>
    </w:p>
    <w:p w14:paraId="2911BC15" w14:textId="77777777" w:rsidR="00B36F69" w:rsidRPr="00906BF5" w:rsidRDefault="00B36F69" w:rsidP="00B36F69">
      <w:pPr>
        <w:spacing w:line="276" w:lineRule="auto"/>
        <w:jc w:val="both"/>
        <w:rPr>
          <w:rFonts w:ascii="Arial" w:hAnsi="Arial" w:cs="Arial"/>
        </w:rPr>
      </w:pP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3DD9F679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</w:t>
      </w:r>
      <w:r w:rsidR="00232469">
        <w:rPr>
          <w:rFonts w:ascii="Arial" w:hAnsi="Arial" w:cs="Arial"/>
        </w:rPr>
        <w:t xml:space="preserve">le 63, rue de l’Évasion </w:t>
      </w:r>
      <w:r w:rsidR="001F739A">
        <w:rPr>
          <w:rFonts w:ascii="Arial" w:hAnsi="Arial" w:cs="Arial"/>
        </w:rPr>
        <w:t>(lot</w:t>
      </w:r>
      <w:r w:rsidR="001004CC">
        <w:rPr>
          <w:rFonts w:ascii="Arial" w:hAnsi="Arial" w:cs="Arial"/>
        </w:rPr>
        <w:t xml:space="preserve"> </w:t>
      </w:r>
      <w:r w:rsidR="00232469">
        <w:rPr>
          <w:rFonts w:ascii="Arial" w:hAnsi="Arial" w:cs="Arial"/>
        </w:rPr>
        <w:t>6 516</w:t>
      </w:r>
      <w:r w:rsidR="00232469">
        <w:rPr>
          <w:rFonts w:ascii="Arial" w:hAnsi="Arial" w:cs="Arial"/>
        </w:rPr>
        <w:t> </w:t>
      </w:r>
      <w:r w:rsidR="00232469">
        <w:rPr>
          <w:rFonts w:ascii="Arial" w:hAnsi="Arial" w:cs="Arial"/>
        </w:rPr>
        <w:t xml:space="preserve">963 </w:t>
      </w:r>
      <w:r w:rsidR="001F739A">
        <w:rPr>
          <w:rFonts w:ascii="Arial" w:hAnsi="Arial" w:cs="Arial"/>
        </w:rPr>
        <w:t>du cadastre du Québec</w:t>
      </w:r>
      <w:r w:rsidR="00BC7EF2">
        <w:rPr>
          <w:rFonts w:ascii="Arial" w:hAnsi="Arial" w:cs="Arial"/>
        </w:rPr>
        <w:t>)</w:t>
      </w:r>
      <w:r w:rsidR="001F739A">
        <w:rPr>
          <w:rFonts w:ascii="Arial" w:hAnsi="Arial" w:cs="Arial"/>
        </w:rPr>
        <w:t>.</w:t>
      </w:r>
    </w:p>
    <w:p w14:paraId="394D4015" w14:textId="77777777" w:rsidR="00232469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BC7EF2">
        <w:rPr>
          <w:rFonts w:ascii="Arial" w:hAnsi="Arial" w:cs="Arial"/>
        </w:rPr>
        <w:t>d</w:t>
      </w:r>
      <w:r w:rsidR="00D25A85">
        <w:rPr>
          <w:rFonts w:ascii="Arial" w:hAnsi="Arial" w:cs="Arial"/>
        </w:rPr>
        <w:t>’a</w:t>
      </w:r>
      <w:r w:rsidR="00D25A85" w:rsidRPr="00D25A85">
        <w:rPr>
          <w:rFonts w:ascii="Arial" w:hAnsi="Arial" w:cs="Arial"/>
        </w:rPr>
        <w:t>utoriser</w:t>
      </w:r>
      <w:r w:rsidR="00232469">
        <w:rPr>
          <w:rFonts w:ascii="Arial" w:hAnsi="Arial" w:cs="Arial"/>
        </w:rPr>
        <w:t> :</w:t>
      </w:r>
    </w:p>
    <w:p w14:paraId="3BD5E93C" w14:textId="3FBAF47E" w:rsidR="00232469" w:rsidRDefault="002324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Q</w:t>
      </w:r>
      <w:r w:rsidRPr="00232469">
        <w:rPr>
          <w:rFonts w:ascii="Arial" w:hAnsi="Arial" w:cs="Arial"/>
        </w:rPr>
        <w:t>ue la superficie brute minimale du bâtiment principal au rez-de-chaussée soit de 56,16 mètres carrés au lieu de 58,00 mètres carrés</w:t>
      </w:r>
      <w:r>
        <w:rPr>
          <w:rFonts w:ascii="Arial" w:hAnsi="Arial" w:cs="Arial"/>
        </w:rPr>
        <w:t xml:space="preserve"> selon l’article 58.1 du Règlement de zonage 206-1990;</w:t>
      </w:r>
    </w:p>
    <w:p w14:paraId="3305A8D5" w14:textId="532B084E" w:rsidR="002C2CA6" w:rsidRPr="00BC7EF2" w:rsidRDefault="002324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Q</w:t>
      </w:r>
      <w:r w:rsidRPr="00232469">
        <w:rPr>
          <w:rFonts w:ascii="Arial" w:hAnsi="Arial" w:cs="Arial"/>
        </w:rPr>
        <w:t>ue la largeur du mur soit de 4,85 mètres au lieu de 7,32 mètres</w:t>
      </w:r>
      <w:r>
        <w:rPr>
          <w:rFonts w:ascii="Arial" w:hAnsi="Arial" w:cs="Arial"/>
        </w:rPr>
        <w:t xml:space="preserve"> selon l’article 58.2 du Règlement de zonage 206-1990.</w:t>
      </w:r>
    </w:p>
    <w:p w14:paraId="12FA0CA5" w14:textId="77777777" w:rsidR="00C81069" w:rsidRDefault="00C81069" w:rsidP="00B36F69">
      <w:pPr>
        <w:rPr>
          <w:rFonts w:ascii="Arial" w:hAnsi="Arial" w:cs="Arial"/>
        </w:rPr>
      </w:pPr>
    </w:p>
    <w:p w14:paraId="6EB0A87A" w14:textId="0AC03013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0A3C45D0" w14:textId="026F6206" w:rsidR="00B36F69" w:rsidRDefault="00B36F69" w:rsidP="00B36F69">
      <w:pPr>
        <w:rPr>
          <w:rFonts w:ascii="Arial" w:hAnsi="Arial" w:cs="Arial"/>
        </w:rPr>
      </w:pPr>
    </w:p>
    <w:p w14:paraId="454EE8D8" w14:textId="0744A3C4" w:rsidR="00B36F69" w:rsidRDefault="000A6F1B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1AEA424">
            <wp:simplePos x="0" y="0"/>
            <wp:positionH relativeFrom="column">
              <wp:posOffset>-564405</wp:posOffset>
            </wp:positionH>
            <wp:positionV relativeFrom="paragraph">
              <wp:posOffset>236275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2230D1F3" w14:textId="77777777" w:rsidR="000A6F1B" w:rsidRDefault="000A6F1B" w:rsidP="00B36F69">
      <w:pPr>
        <w:rPr>
          <w:rFonts w:ascii="Arial" w:hAnsi="Arial" w:cs="Arial"/>
        </w:rPr>
      </w:pP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6FDFA867" w14:textId="77777777" w:rsidR="00B36F69" w:rsidRPr="00100C74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p w14:paraId="5ABE947A" w14:textId="77777777" w:rsidR="003175AA" w:rsidRDefault="003175AA"/>
    <w:sectPr w:rsidR="003175AA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A6F1B"/>
    <w:rsid w:val="001004CC"/>
    <w:rsid w:val="00114D62"/>
    <w:rsid w:val="00147194"/>
    <w:rsid w:val="00147526"/>
    <w:rsid w:val="001728E1"/>
    <w:rsid w:val="001C40DE"/>
    <w:rsid w:val="001F739A"/>
    <w:rsid w:val="00201C54"/>
    <w:rsid w:val="00232469"/>
    <w:rsid w:val="00267F12"/>
    <w:rsid w:val="00286410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4C7465"/>
    <w:rsid w:val="00501D70"/>
    <w:rsid w:val="00502A6A"/>
    <w:rsid w:val="00561684"/>
    <w:rsid w:val="005B6591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C7EF2"/>
    <w:rsid w:val="00BD2188"/>
    <w:rsid w:val="00BE5844"/>
    <w:rsid w:val="00C81069"/>
    <w:rsid w:val="00C86825"/>
    <w:rsid w:val="00D25A85"/>
    <w:rsid w:val="00D31647"/>
    <w:rsid w:val="00D9618B"/>
    <w:rsid w:val="00DB0E51"/>
    <w:rsid w:val="00DE61B1"/>
    <w:rsid w:val="00E20EC3"/>
    <w:rsid w:val="00E344F0"/>
    <w:rsid w:val="00E578F8"/>
    <w:rsid w:val="00EB7DCA"/>
    <w:rsid w:val="00F1358F"/>
    <w:rsid w:val="00F31FC0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3</cp:revision>
  <dcterms:created xsi:type="dcterms:W3CDTF">2026-04-01T15:26:00Z</dcterms:created>
  <dcterms:modified xsi:type="dcterms:W3CDTF">2026-04-01T15:35:00Z</dcterms:modified>
</cp:coreProperties>
</file>